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CD5E" w14:textId="77777777" w:rsidR="004D06F9" w:rsidRPr="004D06F9" w:rsidRDefault="004D06F9" w:rsidP="004D06F9">
      <w:pPr>
        <w:spacing w:line="472" w:lineRule="exact"/>
        <w:rPr>
          <w:smallCaps/>
          <w:noProof/>
          <w:color w:val="000000"/>
          <w:sz w:val="28"/>
          <w:szCs w:val="28"/>
        </w:rPr>
      </w:pPr>
      <w:r>
        <w:rPr>
          <w:smallCaps/>
          <w:noProof/>
          <w:color w:val="000000"/>
          <w:sz w:val="28"/>
          <w:szCs w:val="28"/>
        </w:rPr>
        <w:t>SENTENZA N.</w:t>
      </w:r>
      <w:r w:rsidRPr="004D06F9">
        <w:t xml:space="preserv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849D2" w14:textId="77777777" w:rsidR="004D06F9" w:rsidRPr="004D06F9" w:rsidRDefault="004D06F9" w:rsidP="004D06F9">
      <w:pPr>
        <w:spacing w:line="472" w:lineRule="exact"/>
        <w:rPr>
          <w:smallCaps/>
          <w:noProof/>
          <w:color w:val="000000"/>
          <w:sz w:val="28"/>
          <w:szCs w:val="28"/>
        </w:rPr>
      </w:pPr>
      <w:r w:rsidRPr="004D06F9">
        <w:rPr>
          <w:smallCaps/>
          <w:noProof/>
          <w:color w:val="000000"/>
          <w:sz w:val="28"/>
          <w:szCs w:val="28"/>
        </w:rPr>
        <w:t xml:space="preserve">N.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06F9">
        <w:rPr>
          <w:smallCaps/>
          <w:noProof/>
          <w:color w:val="000000"/>
          <w:sz w:val="28"/>
          <w:szCs w:val="28"/>
        </w:rPr>
        <w:t>/</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D06F9">
        <w:rPr>
          <w:smallCaps/>
          <w:noProof/>
          <w:color w:val="000000"/>
          <w:sz w:val="28"/>
          <w:szCs w:val="28"/>
        </w:rPr>
        <w:t>, R.G. DIV.</w:t>
      </w:r>
    </w:p>
    <w:p w14:paraId="5594B961" w14:textId="77777777" w:rsidR="004D06F9" w:rsidRDefault="004D06F9" w:rsidP="005E707F">
      <w:pPr>
        <w:spacing w:line="472" w:lineRule="exact"/>
        <w:jc w:val="center"/>
        <w:rPr>
          <w:rFonts w:ascii="Edwardian Script ITC" w:hAnsi="Edwardian Script ITC"/>
          <w:sz w:val="56"/>
          <w:szCs w:val="56"/>
        </w:rPr>
      </w:pPr>
    </w:p>
    <w:p w14:paraId="4598B201" w14:textId="77777777" w:rsidR="004D06F9" w:rsidRDefault="004D06F9" w:rsidP="005E707F">
      <w:pPr>
        <w:spacing w:line="472" w:lineRule="exact"/>
        <w:jc w:val="center"/>
        <w:rPr>
          <w:rFonts w:ascii="Edwardian Script ITC" w:hAnsi="Edwardian Script ITC"/>
          <w:sz w:val="56"/>
          <w:szCs w:val="56"/>
        </w:rPr>
      </w:pPr>
    </w:p>
    <w:p w14:paraId="0DF19C32" w14:textId="77777777" w:rsidR="005E707F" w:rsidRDefault="00500350" w:rsidP="005E707F">
      <w:pPr>
        <w:spacing w:line="472" w:lineRule="exact"/>
        <w:jc w:val="center"/>
        <w:rPr>
          <w:rFonts w:ascii="Edwardian Script ITC" w:hAnsi="Edwardian Script ITC"/>
          <w:sz w:val="56"/>
          <w:szCs w:val="56"/>
        </w:rPr>
      </w:pPr>
      <w:r>
        <w:rPr>
          <w:noProof/>
        </w:rPr>
        <mc:AlternateContent>
          <mc:Choice Requires="wps">
            <w:drawing>
              <wp:anchor distT="0" distB="0" distL="114300" distR="114300" simplePos="0" relativeHeight="251660288" behindDoc="0" locked="0" layoutInCell="1" allowOverlap="1" wp14:anchorId="0B2F917D" wp14:editId="3AED22EE">
                <wp:simplePos x="0" y="0"/>
                <wp:positionH relativeFrom="column">
                  <wp:posOffset>3477260</wp:posOffset>
                </wp:positionH>
                <wp:positionV relativeFrom="paragraph">
                  <wp:posOffset>-480695</wp:posOffset>
                </wp:positionV>
                <wp:extent cx="2616200" cy="704850"/>
                <wp:effectExtent l="0" t="0" r="12700"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04850"/>
                        </a:xfrm>
                        <a:prstGeom prst="rect">
                          <a:avLst/>
                        </a:prstGeom>
                        <a:solidFill>
                          <a:sysClr val="window" lastClr="FFFFFF">
                            <a:lumMod val="100000"/>
                            <a:lumOff val="0"/>
                          </a:sysClr>
                        </a:solidFill>
                        <a:ln w="6350">
                          <a:solidFill>
                            <a:sysClr val="windowText" lastClr="000000">
                              <a:lumMod val="100000"/>
                              <a:lumOff val="0"/>
                            </a:sysClr>
                          </a:solidFill>
                          <a:miter lim="800000"/>
                          <a:headEnd/>
                          <a:tailEnd/>
                        </a:ln>
                      </wps:spPr>
                      <wps:txbx>
                        <w:txbxContent>
                          <w:p w14:paraId="10B69219" w14:textId="77777777" w:rsidR="005E707F" w:rsidRPr="00691D6E" w:rsidRDefault="005E707F" w:rsidP="00D71607">
                            <w:pPr>
                              <w:rPr>
                                <w:smallCaps/>
                                <w:noProof/>
                                <w:color w:val="000000"/>
                                <w:sz w:val="28"/>
                                <w:szCs w:val="28"/>
                              </w:rPr>
                            </w:pPr>
                            <w:r w:rsidRPr="00691D6E">
                              <w:rPr>
                                <w:smallCaps/>
                                <w:noProof/>
                                <w:color w:val="000000"/>
                                <w:sz w:val="28"/>
                                <w:szCs w:val="28"/>
                              </w:rPr>
                              <w:t>Divorzio su ricorso congiunto</w:t>
                            </w:r>
                          </w:p>
                          <w:p w14:paraId="470F7CB5" w14:textId="77777777" w:rsidR="005E707F" w:rsidRPr="00691D6E" w:rsidRDefault="005E707F" w:rsidP="005E707F">
                            <w:pPr>
                              <w:jc w:val="center"/>
                              <w:rPr>
                                <w:i/>
                                <w:smallCaps/>
                                <w:noProof/>
                                <w:color w:val="000000"/>
                                <w:sz w:val="28"/>
                                <w:szCs w:val="28"/>
                              </w:rPr>
                            </w:pPr>
                            <w:r w:rsidRPr="00691D6E">
                              <w:rPr>
                                <w:b/>
                                <w:i/>
                                <w:smallCaps/>
                                <w:noProof/>
                                <w:color w:val="000000"/>
                                <w:sz w:val="28"/>
                                <w:szCs w:val="28"/>
                                <w:u w:val="single"/>
                              </w:rPr>
                              <w:t>Con Figli</w:t>
                            </w:r>
                            <w:r w:rsidRPr="00691D6E">
                              <w:rPr>
                                <w:i/>
                                <w:smallCaps/>
                                <w:noProof/>
                                <w:color w:val="000000"/>
                                <w:sz w:val="28"/>
                                <w:szCs w:val="28"/>
                              </w:rPr>
                              <w:t xml:space="preserve"> Minori</w:t>
                            </w:r>
                            <w:r>
                              <w:rPr>
                                <w:i/>
                                <w:smallCaps/>
                                <w:noProof/>
                                <w:color w:val="000000"/>
                                <w:sz w:val="28"/>
                                <w:szCs w:val="28"/>
                              </w:rPr>
                              <w:t>/econom. dip.</w:t>
                            </w:r>
                          </w:p>
                          <w:p w14:paraId="38300B5D" w14:textId="77777777" w:rsidR="005E707F" w:rsidRPr="00691D6E" w:rsidRDefault="005E707F" w:rsidP="005E707F">
                            <w:pPr>
                              <w:spacing w:line="472" w:lineRule="exact"/>
                              <w:jc w:val="center"/>
                              <w:rPr>
                                <w:smallCaps/>
                                <w:noProof/>
                                <w:color w:val="000000"/>
                                <w:sz w:val="40"/>
                                <w:szCs w:val="72"/>
                              </w:rPr>
                            </w:pPr>
                          </w:p>
                          <w:p w14:paraId="2630BFEF" w14:textId="77777777" w:rsidR="005E707F" w:rsidRDefault="005E707F" w:rsidP="005E70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F917D" id="_x0000_t202" coordsize="21600,21600" o:spt="202" path="m,l,21600r21600,l21600,xe">
                <v:stroke joinstyle="miter"/>
                <v:path gradientshapeok="t" o:connecttype="rect"/>
              </v:shapetype>
              <v:shape id="Casella di testo 5" o:spid="_x0000_s1026" type="#_x0000_t202" style="position:absolute;left:0;text-align:left;margin-left:273.8pt;margin-top:-37.85pt;width:206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" strokeweight=".5pt">
                <v:textbox>
                  <w:txbxContent>
                    <w:p w14:paraId="10B69219" w14:textId="77777777" w:rsidR="005E707F" w:rsidRPr="00691D6E" w:rsidRDefault="005E707F" w:rsidP="00D71607">
                      <w:pPr>
                        <w:rPr>
                          <w:smallCaps/>
                          <w:noProof/>
                          <w:color w:val="000000"/>
                          <w:sz w:val="28"/>
                          <w:szCs w:val="28"/>
                        </w:rPr>
                      </w:pPr>
                      <w:r w:rsidRPr="00691D6E">
                        <w:rPr>
                          <w:smallCaps/>
                          <w:noProof/>
                          <w:color w:val="000000"/>
                          <w:sz w:val="28"/>
                          <w:szCs w:val="28"/>
                        </w:rPr>
                        <w:t>Divorzio su ricorso congiunto</w:t>
                      </w:r>
                    </w:p>
                    <w:p w14:paraId="470F7CB5" w14:textId="77777777" w:rsidR="005E707F" w:rsidRPr="00691D6E" w:rsidRDefault="005E707F" w:rsidP="005E707F">
                      <w:pPr>
                        <w:jc w:val="center"/>
                        <w:rPr>
                          <w:i/>
                          <w:smallCaps/>
                          <w:noProof/>
                          <w:color w:val="000000"/>
                          <w:sz w:val="28"/>
                          <w:szCs w:val="28"/>
                        </w:rPr>
                      </w:pPr>
                      <w:r w:rsidRPr="00691D6E">
                        <w:rPr>
                          <w:b/>
                          <w:i/>
                          <w:smallCaps/>
                          <w:noProof/>
                          <w:color w:val="000000"/>
                          <w:sz w:val="28"/>
                          <w:szCs w:val="28"/>
                          <w:u w:val="single"/>
                        </w:rPr>
                        <w:t>Con Figli</w:t>
                      </w:r>
                      <w:r w:rsidRPr="00691D6E">
                        <w:rPr>
                          <w:i/>
                          <w:smallCaps/>
                          <w:noProof/>
                          <w:color w:val="000000"/>
                          <w:sz w:val="28"/>
                          <w:szCs w:val="28"/>
                        </w:rPr>
                        <w:t xml:space="preserve"> Minori</w:t>
                      </w:r>
                      <w:r>
                        <w:rPr>
                          <w:i/>
                          <w:smallCaps/>
                          <w:noProof/>
                          <w:color w:val="000000"/>
                          <w:sz w:val="28"/>
                          <w:szCs w:val="28"/>
                        </w:rPr>
                        <w:t>/econom. dip.</w:t>
                      </w:r>
                    </w:p>
                    <w:p w14:paraId="38300B5D" w14:textId="77777777" w:rsidR="005E707F" w:rsidRPr="00691D6E" w:rsidRDefault="005E707F" w:rsidP="005E707F">
                      <w:pPr>
                        <w:spacing w:line="472" w:lineRule="exact"/>
                        <w:jc w:val="center"/>
                        <w:rPr>
                          <w:smallCaps/>
                          <w:noProof/>
                          <w:color w:val="000000"/>
                          <w:sz w:val="40"/>
                          <w:szCs w:val="72"/>
                        </w:rPr>
                      </w:pPr>
                    </w:p>
                    <w:p w14:paraId="2630BFEF" w14:textId="77777777" w:rsidR="005E707F" w:rsidRDefault="005E707F" w:rsidP="005E707F"/>
                  </w:txbxContent>
                </v:textbox>
              </v:shape>
            </w:pict>
          </mc:Fallback>
        </mc:AlternateContent>
      </w:r>
      <w:r w:rsidR="00794F5D">
        <w:rPr>
          <w:noProof/>
        </w:rPr>
        <w:drawing>
          <wp:anchor distT="0" distB="0" distL="114300" distR="114300" simplePos="0" relativeHeight="251662336" behindDoc="0" locked="0" layoutInCell="1" allowOverlap="1" wp14:anchorId="3661D8FB" wp14:editId="62CDEAD3">
            <wp:simplePos x="0" y="0"/>
            <wp:positionH relativeFrom="column">
              <wp:posOffset>2851785</wp:posOffset>
            </wp:positionH>
            <wp:positionV relativeFrom="paragraph">
              <wp:posOffset>-254000</wp:posOffset>
            </wp:positionV>
            <wp:extent cx="511175" cy="569595"/>
            <wp:effectExtent l="0" t="0" r="3175" b="1905"/>
            <wp:wrapNone/>
            <wp:docPr id="1" name="Immagine 1" descr="http://www.antoniodipietro.com/immagini2/Repubblica_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www.antoniodipietro.com/immagini2/Repubblica_Italiana.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1117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1D6C0" w14:textId="77777777" w:rsidR="005E707F" w:rsidRPr="00AB5B57" w:rsidRDefault="005E707F" w:rsidP="005E707F">
      <w:pPr>
        <w:spacing w:line="472" w:lineRule="exact"/>
        <w:jc w:val="center"/>
        <w:rPr>
          <w:b/>
          <w:sz w:val="56"/>
          <w:szCs w:val="56"/>
        </w:rPr>
      </w:pPr>
      <w:r>
        <w:rPr>
          <w:rFonts w:ascii="Edwardian Script ITC" w:hAnsi="Edwardian Script ITC"/>
          <w:sz w:val="56"/>
          <w:szCs w:val="56"/>
        </w:rPr>
        <w:t>Repubblica Italiana</w:t>
      </w:r>
    </w:p>
    <w:p w14:paraId="26983A26" w14:textId="77777777" w:rsidR="005E707F" w:rsidRDefault="005E707F" w:rsidP="005E707F">
      <w:pPr>
        <w:spacing w:line="472" w:lineRule="exact"/>
        <w:jc w:val="center"/>
        <w:rPr>
          <w:b/>
          <w:smallCaps/>
          <w:sz w:val="28"/>
        </w:rPr>
      </w:pPr>
      <w:r>
        <w:rPr>
          <w:b/>
          <w:smallCaps/>
          <w:sz w:val="28"/>
        </w:rPr>
        <w:t>In Nome del Popolo Italiano</w:t>
      </w:r>
    </w:p>
    <w:p w14:paraId="38FB98B3" w14:textId="77777777" w:rsidR="005E707F" w:rsidRDefault="005E707F" w:rsidP="005E707F">
      <w:pPr>
        <w:spacing w:line="472" w:lineRule="exact"/>
        <w:jc w:val="center"/>
        <w:rPr>
          <w:b/>
          <w:smallCaps/>
          <w:sz w:val="28"/>
        </w:rPr>
      </w:pPr>
      <w:r>
        <w:rPr>
          <w:b/>
          <w:smallCaps/>
          <w:sz w:val="28"/>
        </w:rPr>
        <w:t>IL TRIBUNALE DI COMO</w:t>
      </w:r>
    </w:p>
    <w:p w14:paraId="271DDD27" w14:textId="77777777" w:rsidR="005E707F" w:rsidRPr="00424866" w:rsidRDefault="005E707F" w:rsidP="005E707F">
      <w:pPr>
        <w:spacing w:line="472" w:lineRule="exact"/>
        <w:jc w:val="center"/>
        <w:rPr>
          <w:smallCaps/>
        </w:rPr>
      </w:pPr>
      <w:r w:rsidRPr="00424866">
        <w:rPr>
          <w:smallCaps/>
        </w:rPr>
        <w:t>SEZIONE PRIMA CIVILE</w:t>
      </w:r>
    </w:p>
    <w:p w14:paraId="3FB9D7A4" w14:textId="77777777" w:rsidR="005E707F" w:rsidRDefault="005E707F" w:rsidP="005E707F">
      <w:pPr>
        <w:spacing w:line="472" w:lineRule="exact"/>
        <w:jc w:val="both"/>
      </w:pPr>
      <w:r>
        <w:t>riunito in camera di consiglio, in composizione collegiale, nelle persone dei magistrati:</w:t>
      </w:r>
    </w:p>
    <w:p w14:paraId="57928A70" w14:textId="4B31CC26" w:rsidR="005E707F" w:rsidRDefault="00037AB7" w:rsidP="005E707F">
      <w:p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005E707F">
        <w:tab/>
      </w:r>
      <w:r w:rsidR="005E707F">
        <w:tab/>
      </w:r>
      <w:r w:rsidR="005E707F">
        <w:tab/>
      </w:r>
      <w:r w:rsidR="005E707F">
        <w:tab/>
        <w:t>Presidente</w:t>
      </w:r>
    </w:p>
    <w:p w14:paraId="2BD5DF0D" w14:textId="50719C8E" w:rsidR="005E707F" w:rsidRDefault="00037AB7" w:rsidP="005E707F">
      <w:p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005E707F">
        <w:tab/>
      </w:r>
      <w:r w:rsidR="005E707F">
        <w:tab/>
      </w:r>
      <w:r w:rsidR="005E707F">
        <w:tab/>
      </w:r>
      <w:r w:rsidR="005E707F">
        <w:tab/>
      </w:r>
      <w:r w:rsidR="005E707F">
        <w:tab/>
      </w:r>
      <w:r w:rsidR="005E707F">
        <w:tab/>
        <w:t>Giudice</w:t>
      </w:r>
    </w:p>
    <w:p w14:paraId="46DAD2EF" w14:textId="318FC9C1" w:rsidR="005E707F" w:rsidRDefault="00037AB7" w:rsidP="005E707F">
      <w:p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005E707F">
        <w:tab/>
      </w:r>
      <w:r w:rsidR="005E707F">
        <w:tab/>
      </w:r>
      <w:r w:rsidR="005E707F">
        <w:tab/>
      </w:r>
      <w:r w:rsidR="005E707F">
        <w:tab/>
      </w:r>
      <w:r w:rsidR="005E707F">
        <w:tab/>
      </w:r>
      <w:r w:rsidR="005E707F">
        <w:tab/>
        <w:t>Giudice</w:t>
      </w:r>
    </w:p>
    <w:p w14:paraId="53DAF32A" w14:textId="77777777" w:rsidR="005E707F" w:rsidRDefault="005E707F" w:rsidP="005E707F">
      <w:pPr>
        <w:spacing w:line="472" w:lineRule="exact"/>
        <w:jc w:val="both"/>
      </w:pPr>
      <w:r>
        <w:t xml:space="preserve">ha pronunciato la seguente </w:t>
      </w:r>
    </w:p>
    <w:p w14:paraId="11AF7205" w14:textId="77777777" w:rsidR="005E707F" w:rsidRPr="00CB6131" w:rsidRDefault="005E707F" w:rsidP="005E707F">
      <w:pPr>
        <w:spacing w:line="472" w:lineRule="exact"/>
        <w:jc w:val="center"/>
        <w:rPr>
          <w:b/>
          <w:smallCaps/>
          <w:sz w:val="36"/>
        </w:rPr>
      </w:pPr>
      <w:r w:rsidRPr="00CB6131">
        <w:rPr>
          <w:b/>
          <w:smallCaps/>
          <w:sz w:val="36"/>
        </w:rPr>
        <w:t>S e n t e n z a</w:t>
      </w:r>
    </w:p>
    <w:p w14:paraId="12B5E28A" w14:textId="77777777" w:rsidR="005E707F" w:rsidRDefault="005E707F" w:rsidP="005E707F">
      <w:pPr>
        <w:spacing w:line="472" w:lineRule="exact"/>
        <w:jc w:val="both"/>
      </w:pPr>
      <w:r>
        <w:t>nella causa sopra indicata promossa con ricorso depositato il</w:t>
      </w:r>
      <w:r w:rsidR="00B337D9">
        <w:t xml:space="preserve"> </w:t>
      </w:r>
      <w:r w:rsidR="00B337D9">
        <w:fldChar w:fldCharType="begin">
          <w:ffData>
            <w:name w:val="Testo1"/>
            <w:enabled/>
            <w:calcOnExit w:val="0"/>
            <w:textInput/>
          </w:ffData>
        </w:fldChar>
      </w:r>
      <w:bookmarkStart w:id="0" w:name="Testo1"/>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bookmarkEnd w:id="0"/>
      <w:r>
        <w:t xml:space="preserve"> , da</w:t>
      </w:r>
    </w:p>
    <w:p w14:paraId="66C08EDD" w14:textId="77777777" w:rsidR="005E707F" w:rsidRDefault="005E707F" w:rsidP="005E707F">
      <w:pPr>
        <w:spacing w:line="472" w:lineRule="exact"/>
        <w:jc w:val="both"/>
      </w:pPr>
      <w:r>
        <w:t>1)</w:t>
      </w:r>
      <w:r w:rsid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rsidR="00B337D9">
        <w:t xml:space="preserve"> </w:t>
      </w:r>
      <w:r>
        <w:t xml:space="preserve">        </w:t>
      </w:r>
    </w:p>
    <w:p w14:paraId="0435A01C" w14:textId="77777777" w:rsidR="005E707F" w:rsidRDefault="005E707F" w:rsidP="005E707F">
      <w:pPr>
        <w:spacing w:line="472" w:lineRule="exact"/>
        <w:jc w:val="both"/>
      </w:pPr>
      <w:r>
        <w:t xml:space="preserve">nato/a </w:t>
      </w:r>
      <w:r>
        <w:tab/>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tab/>
      </w:r>
      <w:r>
        <w:tab/>
      </w:r>
      <w:r>
        <w:tab/>
      </w:r>
      <w:r>
        <w:tab/>
      </w:r>
      <w:r>
        <w:tab/>
        <w:t>il</w:t>
      </w:r>
      <w:r w:rsid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p>
    <w:p w14:paraId="184C1443" w14:textId="77777777" w:rsidR="005E707F" w:rsidRDefault="005E707F" w:rsidP="005E707F">
      <w:pPr>
        <w:spacing w:line="472" w:lineRule="exact"/>
        <w:jc w:val="both"/>
      </w:pPr>
      <w:r>
        <w:t xml:space="preserve">cittadino/a: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tab/>
      </w:r>
      <w:r>
        <w:tab/>
      </w:r>
      <w:r>
        <w:tab/>
      </w:r>
      <w:r>
        <w:tab/>
        <w:t xml:space="preserve">Cod. Fisc.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p>
    <w:p w14:paraId="39B209C2" w14:textId="77777777" w:rsidR="005E707F" w:rsidRDefault="005E707F" w:rsidP="005E707F">
      <w:pPr>
        <w:spacing w:line="472" w:lineRule="exact"/>
        <w:jc w:val="both"/>
      </w:pPr>
      <w:r>
        <w:t>residente in</w:t>
      </w:r>
      <w:r w:rsid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p>
    <w:p w14:paraId="7E2D32E3" w14:textId="77777777" w:rsidR="005E707F" w:rsidRDefault="005E707F" w:rsidP="005E707F">
      <w:pPr>
        <w:spacing w:line="472" w:lineRule="exact"/>
        <w:jc w:val="both"/>
      </w:pPr>
      <w:r>
        <w:t>con l’Avv.</w:t>
      </w:r>
      <w:r w:rsidR="00B337D9" w:rsidRP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p>
    <w:p w14:paraId="27061F62" w14:textId="77777777" w:rsidR="005E707F" w:rsidRDefault="005E707F" w:rsidP="005E707F">
      <w:pPr>
        <w:spacing w:line="472" w:lineRule="exact"/>
        <w:jc w:val="center"/>
      </w:pPr>
      <w:r>
        <w:t>e</w:t>
      </w:r>
    </w:p>
    <w:p w14:paraId="30EEC240" w14:textId="77777777" w:rsidR="005E707F" w:rsidRDefault="005E707F" w:rsidP="005E707F">
      <w:pPr>
        <w:spacing w:line="472" w:lineRule="exact"/>
        <w:jc w:val="both"/>
      </w:pPr>
      <w:r>
        <w:t xml:space="preserve">2)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p>
    <w:p w14:paraId="529EEE4F" w14:textId="77777777" w:rsidR="005E707F" w:rsidRDefault="005E707F" w:rsidP="005E707F">
      <w:pPr>
        <w:spacing w:line="472" w:lineRule="exact"/>
        <w:jc w:val="both"/>
      </w:pPr>
      <w:r>
        <w:t xml:space="preserve">nato/a </w:t>
      </w:r>
      <w:r>
        <w:tab/>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tab/>
      </w:r>
      <w:r>
        <w:tab/>
      </w:r>
      <w:r>
        <w:tab/>
      </w:r>
      <w:r>
        <w:tab/>
      </w:r>
      <w:r>
        <w:tab/>
        <w:t>il</w:t>
      </w:r>
      <w:r w:rsid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tab/>
      </w:r>
    </w:p>
    <w:p w14:paraId="36293D78" w14:textId="77777777" w:rsidR="005E707F" w:rsidRDefault="005E707F" w:rsidP="005E707F">
      <w:pPr>
        <w:spacing w:line="472" w:lineRule="exact"/>
        <w:jc w:val="both"/>
      </w:pPr>
      <w:r>
        <w:t>cittadino/a:</w:t>
      </w:r>
      <w:r w:rsidR="00B337D9">
        <w:t xml:space="preserve"> </w:t>
      </w:r>
      <w:r w:rsidR="00B337D9">
        <w:fldChar w:fldCharType="begin">
          <w:ffData>
            <w:name w:val="Testo1"/>
            <w:enabled/>
            <w:calcOnExit w:val="0"/>
            <w:textInput/>
          </w:ffData>
        </w:fldChar>
      </w:r>
      <w:r w:rsidR="00B337D9">
        <w:instrText xml:space="preserve"> FORMTEXT </w:instrText>
      </w:r>
      <w:r w:rsidR="00B337D9">
        <w:fldChar w:fldCharType="separate"/>
      </w:r>
      <w:r w:rsidR="00B337D9">
        <w:rPr>
          <w:noProof/>
        </w:rPr>
        <w:t> </w:t>
      </w:r>
      <w:r w:rsidR="00B337D9">
        <w:rPr>
          <w:noProof/>
        </w:rPr>
        <w:t> </w:t>
      </w:r>
      <w:r w:rsidR="00B337D9">
        <w:rPr>
          <w:noProof/>
        </w:rPr>
        <w:t> </w:t>
      </w:r>
      <w:r w:rsidR="00B337D9">
        <w:rPr>
          <w:noProof/>
        </w:rPr>
        <w:t> </w:t>
      </w:r>
      <w:r w:rsidR="00B337D9">
        <w:rPr>
          <w:noProof/>
        </w:rPr>
        <w:t> </w:t>
      </w:r>
      <w:r w:rsidR="00B337D9">
        <w:fldChar w:fldCharType="end"/>
      </w:r>
      <w:r>
        <w:tab/>
      </w:r>
      <w:r>
        <w:tab/>
      </w:r>
      <w:r>
        <w:tab/>
      </w:r>
      <w:r>
        <w:tab/>
        <w:t>Cod. Fisc.</w:t>
      </w:r>
      <w:r w:rsidR="00003FD7">
        <w:t xml:space="preserv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p>
    <w:p w14:paraId="6727E63B" w14:textId="77777777" w:rsidR="005E707F" w:rsidRDefault="005E707F" w:rsidP="005E707F">
      <w:pPr>
        <w:spacing w:line="472" w:lineRule="exact"/>
        <w:jc w:val="both"/>
      </w:pPr>
      <w:r>
        <w:t>residente in</w:t>
      </w:r>
      <w:r w:rsidR="00003FD7">
        <w:t xml:space="preserv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p>
    <w:p w14:paraId="00B843C6" w14:textId="77777777" w:rsidR="005E707F" w:rsidRDefault="005E707F" w:rsidP="005E707F">
      <w:pPr>
        <w:spacing w:line="472" w:lineRule="exact"/>
        <w:jc w:val="both"/>
      </w:pPr>
      <w:r>
        <w:t>con l’Avv.</w:t>
      </w:r>
      <w:r w:rsidR="00003FD7">
        <w:t xml:space="preserv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p>
    <w:p w14:paraId="380CAA58" w14:textId="77777777" w:rsidR="005E707F" w:rsidRDefault="005E707F" w:rsidP="005E707F">
      <w:pPr>
        <w:spacing w:line="472" w:lineRule="exact"/>
        <w:ind w:right="-143"/>
        <w:jc w:val="both"/>
      </w:pPr>
    </w:p>
    <w:p w14:paraId="58EFBA46" w14:textId="77777777" w:rsidR="005E707F" w:rsidRDefault="005E707F" w:rsidP="005E707F">
      <w:pPr>
        <w:spacing w:line="472" w:lineRule="exact"/>
        <w:ind w:right="-143"/>
        <w:jc w:val="both"/>
      </w:pPr>
      <w:r>
        <w:t xml:space="preserve">i quali hanno contratto matrimonio con rito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t xml:space="preserve"> ,</w:t>
      </w:r>
    </w:p>
    <w:p w14:paraId="7FC9FF98" w14:textId="77777777" w:rsidR="005E707F" w:rsidRDefault="005E707F" w:rsidP="005E707F">
      <w:pPr>
        <w:spacing w:line="472" w:lineRule="exact"/>
        <w:ind w:right="-143"/>
        <w:jc w:val="both"/>
      </w:pPr>
      <w:r>
        <w:t xml:space="preserve">in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t xml:space="preserve"> , in data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t xml:space="preserve"> ,</w:t>
      </w:r>
    </w:p>
    <w:p w14:paraId="035F6734" w14:textId="77777777" w:rsidR="005E707F" w:rsidRDefault="005E707F" w:rsidP="005E707F">
      <w:pPr>
        <w:spacing w:line="472" w:lineRule="exact"/>
        <w:ind w:right="-143"/>
        <w:jc w:val="both"/>
      </w:pPr>
      <w:r>
        <w:lastRenderedPageBreak/>
        <w:t xml:space="preserve">(anno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 atto n.</w:t>
      </w:r>
      <w:r w:rsidR="00003FD7">
        <w:t xml:space="preserv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 reg.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 parte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 serie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w:t>
      </w:r>
    </w:p>
    <w:p w14:paraId="7E06E877" w14:textId="77777777" w:rsidR="005E707F" w:rsidRDefault="00895C85" w:rsidP="005E707F">
      <w:pPr>
        <w:spacing w:line="472" w:lineRule="exact"/>
        <w:ind w:right="-143"/>
        <w:jc w:val="both"/>
      </w:pPr>
      <w:r>
        <w:fldChar w:fldCharType="begin">
          <w:ffData>
            <w:name w:val="Controllo1"/>
            <w:enabled/>
            <w:calcOnExit w:val="0"/>
            <w:checkBox>
              <w:sizeAuto/>
              <w:default w:val="0"/>
              <w:checked w:val="0"/>
            </w:checkBox>
          </w:ffData>
        </w:fldChar>
      </w:r>
      <w:bookmarkStart w:id="1" w:name="Controllo1"/>
      <w:r>
        <w:instrText xml:space="preserve"> FORMCHECKBOX </w:instrText>
      </w:r>
      <w:r w:rsidR="0073752C">
        <w:fldChar w:fldCharType="separate"/>
      </w:r>
      <w:r>
        <w:fldChar w:fldCharType="end"/>
      </w:r>
      <w:bookmarkEnd w:id="1"/>
      <w:r w:rsidR="005E707F">
        <w:t xml:space="preserve">separati consensualmente con verbale in data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110E5F" w14:textId="77777777" w:rsidR="005E707F" w:rsidRDefault="005E707F" w:rsidP="005E707F">
      <w:pPr>
        <w:spacing w:line="472" w:lineRule="exact"/>
        <w:ind w:right="-143"/>
        <w:jc w:val="both"/>
      </w:pPr>
      <w:r>
        <w:t xml:space="preserve">omologato con decreto del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p>
    <w:p w14:paraId="2B613724" w14:textId="77777777" w:rsidR="005E707F" w:rsidRDefault="00895C85" w:rsidP="005E707F">
      <w:pPr>
        <w:spacing w:line="472" w:lineRule="exact"/>
        <w:ind w:right="-143"/>
        <w:jc w:val="both"/>
      </w:pPr>
      <w:r>
        <w:fldChar w:fldCharType="begin">
          <w:ffData>
            <w:name w:val="Controllo2"/>
            <w:enabled/>
            <w:calcOnExit w:val="0"/>
            <w:checkBox>
              <w:sizeAuto/>
              <w:default w:val="0"/>
            </w:checkBox>
          </w:ffData>
        </w:fldChar>
      </w:r>
      <w:bookmarkStart w:id="2" w:name="Controllo2"/>
      <w:r>
        <w:instrText xml:space="preserve"> FORMCHECKBOX </w:instrText>
      </w:r>
      <w:r w:rsidR="0073752C">
        <w:fldChar w:fldCharType="separate"/>
      </w:r>
      <w:r>
        <w:fldChar w:fldCharType="end"/>
      </w:r>
      <w:bookmarkEnd w:id="2"/>
      <w:r w:rsidR="005E707F">
        <w:t xml:space="preserve">separati con sentenza n.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rsidR="005E707F">
        <w:t xml:space="preserve">    del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rsidR="005E707F">
        <w:t xml:space="preserve">                     </w:t>
      </w:r>
    </w:p>
    <w:p w14:paraId="4B8D37BE" w14:textId="77777777" w:rsidR="005E707F" w:rsidRPr="00611C10" w:rsidRDefault="005E707F" w:rsidP="005E707F">
      <w:pPr>
        <w:spacing w:line="472" w:lineRule="exact"/>
        <w:ind w:right="-143"/>
        <w:jc w:val="both"/>
      </w:pPr>
      <w:r>
        <w:t>(passata in giudicato, v. documenti in atti).</w:t>
      </w:r>
    </w:p>
    <w:p w14:paraId="03A061CC" w14:textId="77777777" w:rsidR="005E707F" w:rsidRPr="00611C10" w:rsidRDefault="005E707F" w:rsidP="005E707F">
      <w:pPr>
        <w:spacing w:line="472" w:lineRule="exact"/>
        <w:ind w:right="-143"/>
        <w:jc w:val="both"/>
        <w:rPr>
          <w:sz w:val="40"/>
        </w:rPr>
      </w:pPr>
      <w:r>
        <w:t xml:space="preserve">con i seguenti </w:t>
      </w:r>
      <w:r w:rsidRPr="007A582C">
        <w:rPr>
          <w:b/>
        </w:rPr>
        <w:t>figli</w:t>
      </w:r>
      <w:r>
        <w:rPr>
          <w:b/>
        </w:rPr>
        <w:t xml:space="preserve"> minori/maggiorenni non economicamente indipendenti</w:t>
      </w:r>
      <w:r w:rsidRPr="007A582C">
        <w:rPr>
          <w:b/>
        </w:rPr>
        <w:t>:</w:t>
      </w:r>
    </w:p>
    <w:p w14:paraId="3AD4868F" w14:textId="77777777" w:rsidR="005E707F" w:rsidRPr="00BB5835" w:rsidRDefault="00003FD7" w:rsidP="005E707F">
      <w:pPr>
        <w:numPr>
          <w:ilvl w:val="0"/>
          <w:numId w:val="1"/>
        </w:num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5E707F" w:rsidRPr="00BB5835">
        <w:t xml:space="preserve">                       </w:t>
      </w:r>
      <w:r w:rsidR="005E707F">
        <w:t xml:space="preserve">        </w:t>
      </w:r>
      <w:r w:rsidR="005E707F" w:rsidRPr="00BB5835">
        <w:t xml:space="preserve">     nato il</w:t>
      </w:r>
      <w:r>
        <w:t xml:space="preserv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3ADF50" w14:textId="77777777" w:rsidR="005E707F" w:rsidRPr="00BB5835" w:rsidRDefault="00003FD7" w:rsidP="005E707F">
      <w:pPr>
        <w:numPr>
          <w:ilvl w:val="0"/>
          <w:numId w:val="1"/>
        </w:num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5E707F" w:rsidRPr="00BB5835">
        <w:t xml:space="preserve">                       </w:t>
      </w:r>
      <w:r w:rsidR="005E707F">
        <w:t xml:space="preserve">        </w:t>
      </w:r>
      <w:r w:rsidR="005E707F" w:rsidRPr="00BB5835">
        <w:t xml:space="preserve">     nato il</w:t>
      </w:r>
      <w:r>
        <w:t xml:space="preserv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95BEDB" w14:textId="77777777" w:rsidR="005E707F" w:rsidRPr="00BB5835" w:rsidRDefault="00003FD7" w:rsidP="005E707F">
      <w:pPr>
        <w:numPr>
          <w:ilvl w:val="0"/>
          <w:numId w:val="1"/>
        </w:num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5E707F" w:rsidRPr="00BB5835">
        <w:t xml:space="preserve">                      </w:t>
      </w:r>
      <w:r w:rsidR="005E707F">
        <w:t xml:space="preserve">        </w:t>
      </w:r>
      <w:r w:rsidR="005E707F" w:rsidRPr="00BB5835">
        <w:t xml:space="preserve">    </w:t>
      </w:r>
      <w:r>
        <w:t xml:space="preserve"> </w:t>
      </w:r>
      <w:r w:rsidR="005E707F" w:rsidRPr="00BB5835">
        <w:t xml:space="preserve"> nato il</w:t>
      </w:r>
      <w:r>
        <w:t xml:space="preserv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79346" w14:textId="77777777" w:rsidR="005E707F" w:rsidRDefault="005E707F" w:rsidP="00003FD7">
      <w:pPr>
        <w:spacing w:line="472" w:lineRule="exact"/>
        <w:jc w:val="both"/>
      </w:pPr>
    </w:p>
    <w:p w14:paraId="3569DBB7" w14:textId="77777777" w:rsidR="005E707F" w:rsidRPr="00BB5835" w:rsidRDefault="005E707F" w:rsidP="005E707F">
      <w:pPr>
        <w:spacing w:line="472" w:lineRule="exact"/>
        <w:ind w:left="720"/>
        <w:jc w:val="both"/>
      </w:pPr>
    </w:p>
    <w:p w14:paraId="391EDBEA" w14:textId="77777777" w:rsidR="005E707F" w:rsidRPr="00CB6131" w:rsidRDefault="005E707F" w:rsidP="005E707F">
      <w:pPr>
        <w:spacing w:line="472" w:lineRule="exact"/>
        <w:jc w:val="center"/>
        <w:rPr>
          <w:b/>
          <w:smallCaps/>
        </w:rPr>
      </w:pPr>
      <w:r w:rsidRPr="00CB6131">
        <w:rPr>
          <w:b/>
          <w:smallCaps/>
        </w:rPr>
        <w:t>Fatto</w:t>
      </w:r>
    </w:p>
    <w:p w14:paraId="6FE77114" w14:textId="77777777" w:rsidR="005E707F" w:rsidRDefault="005E707F" w:rsidP="005E707F">
      <w:pPr>
        <w:spacing w:line="472" w:lineRule="exact"/>
        <w:jc w:val="both"/>
      </w:pPr>
      <w:r>
        <w:t xml:space="preserve">I coniugi sopra indicati, con ricorso depositato in data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richiedevano pronuncia divorzile alle seguenti condizioni:</w:t>
      </w:r>
      <w:r w:rsidR="007979A1" w:rsidRPr="007979A1">
        <w:t xml:space="preserve"> </w:t>
      </w:r>
      <w:r w:rsidR="007979A1">
        <w:fldChar w:fldCharType="begin">
          <w:ffData>
            <w:name w:val="Testo1"/>
            <w:enabled/>
            <w:calcOnExit w:val="0"/>
            <w:textInput/>
          </w:ffData>
        </w:fldChar>
      </w:r>
      <w:r w:rsidR="007979A1">
        <w:instrText xml:space="preserve"> FORMTEXT </w:instrText>
      </w:r>
      <w:r w:rsidR="007979A1">
        <w:fldChar w:fldCharType="separate"/>
      </w:r>
      <w:r w:rsidR="007979A1">
        <w:rPr>
          <w:noProof/>
        </w:rPr>
        <w:t> </w:t>
      </w:r>
      <w:r w:rsidR="007979A1">
        <w:rPr>
          <w:noProof/>
        </w:rPr>
        <w:t> </w:t>
      </w:r>
      <w:r w:rsidR="007979A1">
        <w:rPr>
          <w:noProof/>
        </w:rPr>
        <w:t> </w:t>
      </w:r>
      <w:r w:rsidR="007979A1">
        <w:rPr>
          <w:noProof/>
        </w:rPr>
        <w:t> </w:t>
      </w:r>
      <w:r w:rsidR="007979A1">
        <w:rPr>
          <w:noProof/>
        </w:rPr>
        <w:t> </w:t>
      </w:r>
      <w:r w:rsidR="007979A1">
        <w:fldChar w:fldCharType="end"/>
      </w:r>
    </w:p>
    <w:p w14:paraId="1CE9FAA3" w14:textId="77777777" w:rsidR="005E707F" w:rsidRDefault="005E707F" w:rsidP="005E707F">
      <w:pPr>
        <w:spacing w:line="472" w:lineRule="exact"/>
        <w:jc w:val="both"/>
      </w:pPr>
    </w:p>
    <w:p w14:paraId="5741081E" w14:textId="77777777" w:rsidR="005E707F" w:rsidRDefault="005E707F" w:rsidP="005E707F">
      <w:pPr>
        <w:spacing w:line="472" w:lineRule="exact"/>
        <w:jc w:val="both"/>
      </w:pPr>
    </w:p>
    <w:p w14:paraId="74E15CFC" w14:textId="77777777" w:rsidR="005E707F" w:rsidRDefault="005E707F" w:rsidP="005E707F">
      <w:pPr>
        <w:spacing w:line="472" w:lineRule="exact"/>
        <w:jc w:val="both"/>
      </w:pPr>
    </w:p>
    <w:p w14:paraId="04B91395" w14:textId="77777777" w:rsidR="005E707F" w:rsidRDefault="005E707F" w:rsidP="005E707F">
      <w:pPr>
        <w:spacing w:line="472" w:lineRule="exact"/>
        <w:jc w:val="both"/>
      </w:pPr>
    </w:p>
    <w:p w14:paraId="4B30DB1F" w14:textId="77777777" w:rsidR="005E707F" w:rsidRDefault="005E707F" w:rsidP="005E707F">
      <w:pPr>
        <w:spacing w:line="472" w:lineRule="exact"/>
        <w:jc w:val="both"/>
      </w:pPr>
    </w:p>
    <w:p w14:paraId="2C53239B" w14:textId="77777777" w:rsidR="005E707F" w:rsidRDefault="005E707F" w:rsidP="005E707F">
      <w:pPr>
        <w:spacing w:line="472" w:lineRule="exact"/>
        <w:jc w:val="both"/>
      </w:pPr>
    </w:p>
    <w:p w14:paraId="0C89C801" w14:textId="77777777" w:rsidR="005E707F" w:rsidRDefault="005E707F" w:rsidP="005E707F">
      <w:pPr>
        <w:spacing w:line="472" w:lineRule="exact"/>
        <w:jc w:val="both"/>
      </w:pPr>
    </w:p>
    <w:p w14:paraId="1CCA87E9" w14:textId="77777777" w:rsidR="005E707F" w:rsidRDefault="005E707F" w:rsidP="005E707F">
      <w:pPr>
        <w:spacing w:line="472" w:lineRule="exact"/>
        <w:jc w:val="both"/>
      </w:pPr>
    </w:p>
    <w:p w14:paraId="20CCBC4E" w14:textId="77777777" w:rsidR="005E707F" w:rsidRDefault="005E707F" w:rsidP="005E707F">
      <w:pPr>
        <w:spacing w:line="472" w:lineRule="exact"/>
        <w:jc w:val="both"/>
      </w:pPr>
    </w:p>
    <w:p w14:paraId="6960BAD3" w14:textId="77777777" w:rsidR="005E707F" w:rsidRDefault="005E707F" w:rsidP="005E707F">
      <w:pPr>
        <w:spacing w:line="472" w:lineRule="exact"/>
        <w:jc w:val="both"/>
      </w:pPr>
    </w:p>
    <w:p w14:paraId="3EEC1D39" w14:textId="77777777" w:rsidR="005E707F" w:rsidRDefault="005E707F" w:rsidP="005E707F">
      <w:pPr>
        <w:spacing w:line="472" w:lineRule="exact"/>
        <w:jc w:val="both"/>
      </w:pPr>
    </w:p>
    <w:p w14:paraId="0329F51E" w14:textId="77777777" w:rsidR="005E707F" w:rsidRDefault="005E707F" w:rsidP="005E707F">
      <w:pPr>
        <w:spacing w:line="472" w:lineRule="exact"/>
        <w:jc w:val="both"/>
      </w:pPr>
      <w:r>
        <w:t>Sentite all’udienza fissata per la loro comparizione, le parti confermavano la loro volontà di ottenere pronuncia divorzile alle condizioni sopra riportate. Data comunicazione al PM degli atti del procedimento ex artt. 70 e 71 c.p.c</w:t>
      </w:r>
    </w:p>
    <w:p w14:paraId="7BAD3877" w14:textId="77777777" w:rsidR="005E707F" w:rsidRDefault="005E707F" w:rsidP="005E707F">
      <w:pPr>
        <w:spacing w:line="472" w:lineRule="exact"/>
        <w:jc w:val="both"/>
      </w:pPr>
    </w:p>
    <w:p w14:paraId="3F5C32C1" w14:textId="77777777" w:rsidR="005E707F" w:rsidRPr="00CB6131" w:rsidRDefault="005E707F" w:rsidP="005E707F">
      <w:pPr>
        <w:spacing w:line="472" w:lineRule="exact"/>
        <w:jc w:val="center"/>
        <w:rPr>
          <w:b/>
          <w:smallCaps/>
        </w:rPr>
      </w:pPr>
      <w:r>
        <w:rPr>
          <w:b/>
          <w:smallCaps/>
        </w:rPr>
        <w:t>Diritto</w:t>
      </w:r>
    </w:p>
    <w:p w14:paraId="4F13FAE4" w14:textId="77777777" w:rsidR="005E707F" w:rsidRPr="00CC7F90" w:rsidRDefault="005E707F" w:rsidP="005E707F">
      <w:pPr>
        <w:widowControl w:val="0"/>
        <w:autoSpaceDE w:val="0"/>
        <w:autoSpaceDN w:val="0"/>
        <w:adjustRightInd w:val="0"/>
        <w:spacing w:before="120" w:after="120" w:line="480" w:lineRule="auto"/>
        <w:jc w:val="both"/>
      </w:pPr>
      <w:r w:rsidRPr="00CC7F90">
        <w:lastRenderedPageBreak/>
        <w:t>Sussistono le condizioni di legge per procedere alla pronuncia di divorzio, dovendosi ritenere provato che i coniugi vivono separati fin dall’udienza di comparizione innanzi al Presidente del Tribunale di Como, nel procedimento di separazione, e che detto stato di separazione personale dei coniugi prosegue tuttora, dal momento che i coniugi non si sono più riconciliati e non hanno ripreso neppure in via temporanea la convivenza, mentre è ormai decorso il termine normativamente previsto per l’ottenimento della pronuncia di divorzio; al contempo dalle risultanze di causa e da quanto dedotto dalle stesse parti deve ritenersi definitivamente venuta meno ogni forma di comunione  sia materiale che spirituale tra i coniugi e che la stessa non possa più essere ricostituita.</w:t>
      </w:r>
    </w:p>
    <w:p w14:paraId="4C8CE26E" w14:textId="77777777" w:rsidR="005E707F" w:rsidRDefault="005E707F" w:rsidP="005E707F">
      <w:pPr>
        <w:widowControl w:val="0"/>
        <w:autoSpaceDE w:val="0"/>
        <w:autoSpaceDN w:val="0"/>
        <w:adjustRightInd w:val="0"/>
        <w:spacing w:before="120" w:after="120" w:line="480" w:lineRule="auto"/>
        <w:jc w:val="both"/>
      </w:pPr>
      <w:r w:rsidRPr="00CC7F90">
        <w:t>Quanto alle ulteriori questioni controverse ritiene il Collegio che le conclusioni rassegnate dalle parti congiuntamente possono essere fatte proprie dal Tribunale, essendo le stesse conformi a diritto, non contrarie a norme imperative e rispondenti all’interesse della prole.</w:t>
      </w:r>
    </w:p>
    <w:p w14:paraId="53D77B7D" w14:textId="77777777" w:rsidR="005E707F" w:rsidRPr="00CB6131" w:rsidRDefault="005E707F" w:rsidP="005E707F">
      <w:pPr>
        <w:spacing w:line="472" w:lineRule="exact"/>
        <w:jc w:val="both"/>
      </w:pPr>
      <w:r>
        <w:t>L</w:t>
      </w:r>
      <w:r w:rsidRPr="00596559">
        <w:t xml:space="preserve">’ascolto della prole </w:t>
      </w:r>
      <w:r>
        <w:t xml:space="preserve">deve valutarsi </w:t>
      </w:r>
      <w:r w:rsidRPr="00596559">
        <w:t>manifestamente superfluo (art. 337-</w:t>
      </w:r>
      <w:r w:rsidRPr="00111FB2">
        <w:rPr>
          <w:i/>
        </w:rPr>
        <w:t>octies</w:t>
      </w:r>
      <w:r w:rsidRPr="00596559">
        <w:t xml:space="preserve"> cod. civ.), alla luce degli esiti dell’udie</w:t>
      </w:r>
      <w:r>
        <w:t>nza di comparizione delle parti e tenuto conto dei contenuti dell’accordo.</w:t>
      </w:r>
    </w:p>
    <w:p w14:paraId="0CA948F9" w14:textId="77777777" w:rsidR="005E707F" w:rsidRPr="004830EA" w:rsidRDefault="005E707F" w:rsidP="005E707F">
      <w:pPr>
        <w:spacing w:line="472" w:lineRule="exact"/>
        <w:jc w:val="center"/>
        <w:rPr>
          <w:b/>
          <w:smallCaps/>
          <w:sz w:val="28"/>
        </w:rPr>
      </w:pPr>
      <w:r w:rsidRPr="004830EA">
        <w:rPr>
          <w:b/>
          <w:smallCaps/>
          <w:sz w:val="28"/>
        </w:rPr>
        <w:t>Per Questi Motivi</w:t>
      </w:r>
    </w:p>
    <w:p w14:paraId="556134C6" w14:textId="77777777" w:rsidR="005E707F" w:rsidRDefault="005E707F" w:rsidP="005E707F">
      <w:pPr>
        <w:spacing w:line="472" w:lineRule="exact"/>
        <w:jc w:val="both"/>
      </w:pPr>
      <w:r>
        <w:t>il Tribunale di COMO, in composizione collegiale, definitivamente pronunciando in camera di consiglio,</w:t>
      </w:r>
    </w:p>
    <w:p w14:paraId="0D32723D" w14:textId="77777777" w:rsidR="005E707F" w:rsidRDefault="005E707F" w:rsidP="005E707F">
      <w:pPr>
        <w:spacing w:line="472" w:lineRule="exact"/>
        <w:jc w:val="both"/>
      </w:pPr>
      <w:r w:rsidRPr="00585D5B">
        <w:rPr>
          <w:b/>
          <w:smallCaps/>
        </w:rPr>
        <w:t>Dichiara</w:t>
      </w:r>
      <w:r>
        <w:t xml:space="preserve"> </w:t>
      </w:r>
      <w:r w:rsidRPr="00585D5B">
        <w:rPr>
          <w:i/>
        </w:rPr>
        <w:t>lo scioglimento / la cessazione degli effetti civili</w:t>
      </w:r>
    </w:p>
    <w:p w14:paraId="63554D9F" w14:textId="77777777" w:rsidR="005E707F" w:rsidRDefault="005E707F" w:rsidP="005E707F">
      <w:pPr>
        <w:spacing w:line="472" w:lineRule="exact"/>
        <w:jc w:val="both"/>
      </w:pPr>
      <w:r>
        <w:t xml:space="preserve">del matrimonio contratto dai coniugi </w:t>
      </w:r>
    </w:p>
    <w:p w14:paraId="5A8FC731" w14:textId="77777777" w:rsidR="005E707F" w:rsidRDefault="00003FD7" w:rsidP="005E707F">
      <w:pPr>
        <w:spacing w:line="472" w:lineRule="exact"/>
        <w:jc w:val="both"/>
      </w:pP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99B5C" w14:textId="77777777" w:rsidR="005E707F" w:rsidRDefault="005E707F" w:rsidP="005E707F">
      <w:pPr>
        <w:spacing w:line="472" w:lineRule="exact"/>
        <w:jc w:val="both"/>
      </w:pPr>
      <w:r>
        <w:t xml:space="preserve">in data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t xml:space="preserve"> , in </w:t>
      </w:r>
      <w:r w:rsidR="00895C85">
        <w:fldChar w:fldCharType="begin">
          <w:ffData>
            <w:name w:val="Testo1"/>
            <w:enabled/>
            <w:calcOnExit w:val="0"/>
            <w:textInput/>
          </w:ffData>
        </w:fldChar>
      </w:r>
      <w:r w:rsidR="00895C85">
        <w:instrText xml:space="preserve"> FORMTEXT </w:instrText>
      </w:r>
      <w:r w:rsidR="00895C85">
        <w:fldChar w:fldCharType="separate"/>
      </w:r>
      <w:r w:rsidR="00895C85">
        <w:rPr>
          <w:noProof/>
        </w:rPr>
        <w:t> </w:t>
      </w:r>
      <w:r w:rsidR="00895C85">
        <w:rPr>
          <w:noProof/>
        </w:rPr>
        <w:t> </w:t>
      </w:r>
      <w:r w:rsidR="00895C85">
        <w:rPr>
          <w:noProof/>
        </w:rPr>
        <w:t> </w:t>
      </w:r>
      <w:r w:rsidR="00895C85">
        <w:rPr>
          <w:noProof/>
        </w:rPr>
        <w:t> </w:t>
      </w:r>
      <w:r w:rsidR="00895C85">
        <w:rPr>
          <w:noProof/>
        </w:rPr>
        <w:t> </w:t>
      </w:r>
      <w:r w:rsidR="00895C85">
        <w:fldChar w:fldCharType="end"/>
      </w:r>
      <w:r>
        <w:t xml:space="preserve">                                                 </w:t>
      </w:r>
    </w:p>
    <w:p w14:paraId="2F29FC3A" w14:textId="77777777" w:rsidR="005E707F" w:rsidRDefault="005E707F" w:rsidP="005E707F">
      <w:pPr>
        <w:spacing w:line="472" w:lineRule="exact"/>
        <w:jc w:val="both"/>
      </w:pPr>
      <w:r>
        <w:t xml:space="preserve">con atto </w:t>
      </w:r>
      <w:r w:rsidRPr="00585D5B">
        <w:rPr>
          <w:i/>
        </w:rPr>
        <w:t>iscritto / trascritto</w:t>
      </w:r>
      <w:r>
        <w:t xml:space="preserve"> nei registri dello Stato Civile del Comune di</w:t>
      </w:r>
      <w:r w:rsidR="00895C85">
        <w:t xml:space="preserve"> </w:t>
      </w:r>
      <w:r w:rsidR="00895C85">
        <w:fldChar w:fldCharType="begin">
          <w:ffData>
            <w:name w:val="Testo1"/>
            <w:enabled/>
            <w:calcOnExit w:val="0"/>
            <w:textInput/>
          </w:ffData>
        </w:fldChar>
      </w:r>
      <w:r w:rsidR="00895C85">
        <w:instrText xml:space="preserve"> FORMTEXT </w:instrText>
      </w:r>
      <w:r w:rsidR="00895C85">
        <w:fldChar w:fldCharType="separate"/>
      </w:r>
      <w:r w:rsidR="00895C85">
        <w:rPr>
          <w:noProof/>
        </w:rPr>
        <w:t> </w:t>
      </w:r>
      <w:r w:rsidR="00895C85">
        <w:rPr>
          <w:noProof/>
        </w:rPr>
        <w:t> </w:t>
      </w:r>
      <w:r w:rsidR="00895C85">
        <w:rPr>
          <w:noProof/>
        </w:rPr>
        <w:t> </w:t>
      </w:r>
      <w:r w:rsidR="00895C85">
        <w:rPr>
          <w:noProof/>
        </w:rPr>
        <w:t> </w:t>
      </w:r>
      <w:r w:rsidR="00895C85">
        <w:rPr>
          <w:noProof/>
        </w:rPr>
        <w:t> </w:t>
      </w:r>
      <w:r w:rsidR="00895C85">
        <w:fldChar w:fldCharType="end"/>
      </w:r>
    </w:p>
    <w:p w14:paraId="78BE14CF" w14:textId="77777777" w:rsidR="005E707F" w:rsidRDefault="005E707F" w:rsidP="005E707F">
      <w:pPr>
        <w:spacing w:line="472" w:lineRule="exact"/>
        <w:jc w:val="both"/>
      </w:pPr>
      <w:r>
        <w:t xml:space="preserve">(anno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atto n.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reg.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parte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Serie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t xml:space="preserve">), </w:t>
      </w:r>
    </w:p>
    <w:p w14:paraId="2F313DF0" w14:textId="77777777" w:rsidR="005E707F" w:rsidRDefault="005E707F" w:rsidP="005E707F">
      <w:pPr>
        <w:spacing w:line="472" w:lineRule="exact"/>
        <w:jc w:val="both"/>
      </w:pPr>
      <w:r>
        <w:t xml:space="preserve">alle condizioni stabilite dalle parti, come indicate in parte narrativa, da intendersi qui trascritte. </w:t>
      </w:r>
    </w:p>
    <w:p w14:paraId="0F21FA08" w14:textId="77777777" w:rsidR="005E707F" w:rsidRDefault="005E707F" w:rsidP="005E707F">
      <w:pPr>
        <w:spacing w:line="472" w:lineRule="exact"/>
        <w:jc w:val="both"/>
      </w:pPr>
      <w:r>
        <w:t>Dà atto che le parti hanno rinunciato all’impugnazione della odierna sentenza.</w:t>
      </w:r>
    </w:p>
    <w:p w14:paraId="2581B037" w14:textId="77777777" w:rsidR="005E707F" w:rsidRDefault="005E707F" w:rsidP="005E707F">
      <w:pPr>
        <w:spacing w:line="472" w:lineRule="exact"/>
        <w:jc w:val="both"/>
      </w:pPr>
      <w:r w:rsidRPr="00585D5B">
        <w:rPr>
          <w:b/>
          <w:smallCaps/>
        </w:rPr>
        <w:t>Manda</w:t>
      </w:r>
      <w:r>
        <w:t xml:space="preserve"> alla C</w:t>
      </w:r>
      <w:r w:rsidRPr="00585D5B">
        <w:t>ancelleria perché trasmetta</w:t>
      </w:r>
      <w:r w:rsidR="00A56EAF">
        <w:t xml:space="preserve"> copia autentica</w:t>
      </w:r>
      <w:r w:rsidRPr="00585D5B">
        <w:t xml:space="preserve"> della sentenza</w:t>
      </w:r>
      <w:r>
        <w:t>, passata</w:t>
      </w:r>
      <w:r w:rsidRPr="00585D5B">
        <w:t xml:space="preserve"> in giudicato, all'Ufficiale di Stato Civile del Comune </w:t>
      </w:r>
      <w:r>
        <w:t xml:space="preserve">di </w:t>
      </w:r>
      <w:r w:rsidR="00003FD7">
        <w:fldChar w:fldCharType="begin">
          <w:ffData>
            <w:name w:val="Testo1"/>
            <w:enabled/>
            <w:calcOnExit w:val="0"/>
            <w:textInput/>
          </w:ffData>
        </w:fldChar>
      </w:r>
      <w:r w:rsidR="00003FD7">
        <w:instrText xml:space="preserve"> FORMTEXT </w:instrText>
      </w:r>
      <w:r w:rsidR="00003FD7">
        <w:fldChar w:fldCharType="separate"/>
      </w:r>
      <w:r w:rsidR="00003FD7">
        <w:rPr>
          <w:noProof/>
        </w:rPr>
        <w:t> </w:t>
      </w:r>
      <w:r w:rsidR="00003FD7">
        <w:rPr>
          <w:noProof/>
        </w:rPr>
        <w:t> </w:t>
      </w:r>
      <w:r w:rsidR="00003FD7">
        <w:rPr>
          <w:noProof/>
        </w:rPr>
        <w:t> </w:t>
      </w:r>
      <w:r w:rsidR="00003FD7">
        <w:rPr>
          <w:noProof/>
        </w:rPr>
        <w:t> </w:t>
      </w:r>
      <w:r w:rsidR="00003FD7">
        <w:rPr>
          <w:noProof/>
        </w:rPr>
        <w:t> </w:t>
      </w:r>
      <w:r w:rsidR="00003FD7">
        <w:fldChar w:fldCharType="end"/>
      </w:r>
      <w:r w:rsidR="00003FD7">
        <w:t xml:space="preserve"> </w:t>
      </w:r>
      <w:r w:rsidRPr="00585D5B">
        <w:t xml:space="preserve"> perché provveda alle annotazioni </w:t>
      </w:r>
      <w:r>
        <w:t>e agli</w:t>
      </w:r>
      <w:r w:rsidRPr="00585D5B">
        <w:t xml:space="preserve"> ulteriori </w:t>
      </w:r>
      <w:r>
        <w:t>incombenti di legge .</w:t>
      </w:r>
    </w:p>
    <w:p w14:paraId="7B52075E" w14:textId="77777777" w:rsidR="005E707F" w:rsidRPr="00585D5B" w:rsidRDefault="005E707F" w:rsidP="005E707F">
      <w:pPr>
        <w:spacing w:line="472" w:lineRule="exact"/>
        <w:jc w:val="both"/>
      </w:pPr>
      <w:r>
        <w:lastRenderedPageBreak/>
        <w:t>Così deciso in COMO, il</w:t>
      </w:r>
    </w:p>
    <w:p w14:paraId="14F195BD" w14:textId="77777777" w:rsidR="005E707F" w:rsidRPr="005D21F3" w:rsidRDefault="00A56EAF" w:rsidP="005E707F">
      <w:pPr>
        <w:spacing w:line="472" w:lineRule="exact"/>
        <w:jc w:val="center"/>
        <w:rPr>
          <w:b/>
          <w:i/>
        </w:rPr>
      </w:pPr>
      <w:r>
        <w:rPr>
          <w:b/>
          <w:i/>
        </w:rPr>
        <w:t xml:space="preserve">                                  </w:t>
      </w:r>
      <w:r w:rsidR="005E707F">
        <w:rPr>
          <w:b/>
          <w:i/>
        </w:rPr>
        <w:t xml:space="preserve">                                                       </w:t>
      </w:r>
      <w:r w:rsidR="005E707F" w:rsidRPr="00CC527B">
        <w:rPr>
          <w:b/>
          <w:i/>
        </w:rPr>
        <w:t>Il Presidente</w:t>
      </w:r>
    </w:p>
    <w:p w14:paraId="130A3F6A" w14:textId="77777777" w:rsidR="00200E24" w:rsidRDefault="00200E24"/>
    <w:sectPr w:rsidR="00200E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74EA"/>
    <w:multiLevelType w:val="hybridMultilevel"/>
    <w:tmpl w:val="CB2CD810"/>
    <w:lvl w:ilvl="0" w:tplc="6DE67E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776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07F"/>
    <w:rsid w:val="00003FD7"/>
    <w:rsid w:val="00037AB7"/>
    <w:rsid w:val="00200E24"/>
    <w:rsid w:val="00222EE7"/>
    <w:rsid w:val="004D06F9"/>
    <w:rsid w:val="00500350"/>
    <w:rsid w:val="005B072D"/>
    <w:rsid w:val="005E707F"/>
    <w:rsid w:val="0073752C"/>
    <w:rsid w:val="0079198D"/>
    <w:rsid w:val="00794F5D"/>
    <w:rsid w:val="007979A1"/>
    <w:rsid w:val="007F7B2D"/>
    <w:rsid w:val="00895C85"/>
    <w:rsid w:val="00A56EAF"/>
    <w:rsid w:val="00B337D9"/>
    <w:rsid w:val="00D7160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E285"/>
  <w15:docId w15:val="{F7D51DA1-B8CE-497E-87B5-21A9B120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707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03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0350"/>
    <w:rPr>
      <w:rFonts w:ascii="Tahoma" w:eastAsia="Times New Roman" w:hAnsi="Tahoma" w:cs="Tahoma"/>
      <w:sz w:val="16"/>
      <w:szCs w:val="16"/>
      <w:lang w:eastAsia="it-IT"/>
    </w:rPr>
  </w:style>
  <w:style w:type="paragraph" w:styleId="Paragrafoelenco">
    <w:name w:val="List Paragraph"/>
    <w:basedOn w:val="Normale"/>
    <w:uiPriority w:val="34"/>
    <w:qFormat/>
    <w:rsid w:val="00B3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antoniodipietro.com/immagini2/Repubblica_Italiana.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5823-435F-4F3C-92E1-25ED7609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Sommazzi</dc:creator>
  <cp:lastModifiedBy>Giovanni Venturini</cp:lastModifiedBy>
  <cp:revision>12</cp:revision>
  <cp:lastPrinted>2020-07-13T09:23:00Z</cp:lastPrinted>
  <dcterms:created xsi:type="dcterms:W3CDTF">2020-07-27T11:14:00Z</dcterms:created>
  <dcterms:modified xsi:type="dcterms:W3CDTF">2022-05-13T16:49:00Z</dcterms:modified>
</cp:coreProperties>
</file>